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0F6" w:rsidRDefault="00CB10F6">
      <w:pPr>
        <w:rPr>
          <w:rFonts w:ascii="Times New Roman" w:hAnsi="Times New Roman" w:cs="Times New Roman"/>
          <w:sz w:val="24"/>
          <w:szCs w:val="24"/>
        </w:rPr>
      </w:pPr>
    </w:p>
    <w:p w:rsidR="008B0271" w:rsidRDefault="008B0271">
      <w:pPr>
        <w:rPr>
          <w:rFonts w:ascii="Times New Roman" w:hAnsi="Times New Roman" w:cs="Times New Roman"/>
          <w:sz w:val="24"/>
          <w:szCs w:val="24"/>
        </w:rPr>
      </w:pPr>
    </w:p>
    <w:p w:rsidR="008B0271" w:rsidRDefault="008B0271">
      <w:pPr>
        <w:rPr>
          <w:rFonts w:ascii="Times New Roman" w:hAnsi="Times New Roman" w:cs="Times New Roman"/>
          <w:sz w:val="24"/>
          <w:szCs w:val="24"/>
        </w:rPr>
      </w:pPr>
    </w:p>
    <w:p w:rsidR="008B0271" w:rsidRDefault="008B0271">
      <w:pPr>
        <w:rPr>
          <w:rFonts w:ascii="Times New Roman" w:hAnsi="Times New Roman" w:cs="Times New Roman"/>
          <w:sz w:val="24"/>
          <w:szCs w:val="24"/>
        </w:rPr>
      </w:pPr>
      <w:r w:rsidRPr="008B0271">
        <w:rPr>
          <w:rFonts w:ascii="Times New Roman" w:hAnsi="Times New Roman" w:cs="Times New Roman"/>
          <w:b/>
          <w:sz w:val="24"/>
          <w:szCs w:val="24"/>
        </w:rPr>
        <w:t>Sayı</w:t>
      </w:r>
      <w:r>
        <w:rPr>
          <w:rFonts w:ascii="Times New Roman" w:hAnsi="Times New Roman" w:cs="Times New Roman"/>
          <w:sz w:val="24"/>
          <w:szCs w:val="24"/>
        </w:rPr>
        <w:tab/>
        <w:t>: 2016/H800/</w:t>
      </w:r>
    </w:p>
    <w:p w:rsidR="008B0271" w:rsidRDefault="008B0271">
      <w:pPr>
        <w:rPr>
          <w:rFonts w:ascii="Times New Roman" w:hAnsi="Times New Roman" w:cs="Times New Roman"/>
          <w:sz w:val="24"/>
          <w:szCs w:val="24"/>
        </w:rPr>
      </w:pPr>
      <w:r w:rsidRPr="008B0271">
        <w:rPr>
          <w:rFonts w:ascii="Times New Roman" w:hAnsi="Times New Roman" w:cs="Times New Roman"/>
          <w:b/>
          <w:sz w:val="24"/>
          <w:szCs w:val="24"/>
        </w:rPr>
        <w:t>Konu</w:t>
      </w:r>
      <w:r w:rsidR="009B6A9E">
        <w:rPr>
          <w:rFonts w:ascii="Times New Roman" w:hAnsi="Times New Roman" w:cs="Times New Roman"/>
          <w:sz w:val="24"/>
          <w:szCs w:val="24"/>
        </w:rPr>
        <w:tab/>
        <w:t>: Aday Öğretmen</w:t>
      </w:r>
      <w:r>
        <w:rPr>
          <w:rFonts w:ascii="Times New Roman" w:hAnsi="Times New Roman" w:cs="Times New Roman"/>
          <w:sz w:val="24"/>
          <w:szCs w:val="24"/>
        </w:rPr>
        <w:t xml:space="preserve"> Sınavlar</w:t>
      </w:r>
      <w:r w:rsidR="009B6A9E">
        <w:rPr>
          <w:rFonts w:ascii="Times New Roman" w:hAnsi="Times New Roman" w:cs="Times New Roman"/>
          <w:sz w:val="24"/>
          <w:szCs w:val="24"/>
        </w:rPr>
        <w:t>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B6A9E">
        <w:rPr>
          <w:rFonts w:ascii="Times New Roman" w:hAnsi="Times New Roman" w:cs="Times New Roman"/>
          <w:sz w:val="24"/>
          <w:szCs w:val="24"/>
        </w:rPr>
        <w:tab/>
      </w:r>
      <w:r>
        <w:rPr>
          <w:rFonts w:ascii="Times New Roman" w:hAnsi="Times New Roman" w:cs="Times New Roman"/>
          <w:sz w:val="24"/>
          <w:szCs w:val="24"/>
        </w:rPr>
        <w:t xml:space="preserve">19 Ocak 2016 </w:t>
      </w:r>
    </w:p>
    <w:p w:rsidR="008B0271" w:rsidRDefault="008B0271">
      <w:pPr>
        <w:rPr>
          <w:rFonts w:ascii="Times New Roman" w:hAnsi="Times New Roman" w:cs="Times New Roman"/>
          <w:sz w:val="24"/>
          <w:szCs w:val="24"/>
        </w:rPr>
      </w:pPr>
    </w:p>
    <w:p w:rsidR="008B0271" w:rsidRDefault="008B0271" w:rsidP="008B0271">
      <w:pPr>
        <w:jc w:val="center"/>
        <w:rPr>
          <w:rFonts w:ascii="Times New Roman" w:hAnsi="Times New Roman" w:cs="Times New Roman"/>
          <w:b/>
          <w:sz w:val="24"/>
          <w:szCs w:val="24"/>
        </w:rPr>
      </w:pPr>
      <w:r w:rsidRPr="008B0271">
        <w:rPr>
          <w:rFonts w:ascii="Times New Roman" w:hAnsi="Times New Roman" w:cs="Times New Roman"/>
          <w:b/>
          <w:sz w:val="24"/>
          <w:szCs w:val="24"/>
        </w:rPr>
        <w:t>MİLLİ EĞİTİM BAKANLIĞI’NA</w:t>
      </w:r>
    </w:p>
    <w:p w:rsidR="008B0271" w:rsidRDefault="008B0271" w:rsidP="008B0271">
      <w:pPr>
        <w:spacing w:line="312" w:lineRule="auto"/>
        <w:rPr>
          <w:rFonts w:ascii="Times New Roman" w:hAnsi="Times New Roman"/>
          <w:b/>
          <w:sz w:val="24"/>
          <w:szCs w:val="24"/>
        </w:rPr>
      </w:pPr>
    </w:p>
    <w:p w:rsidR="008B0271" w:rsidRPr="001B47C0" w:rsidRDefault="008B0271" w:rsidP="0094538C">
      <w:pPr>
        <w:spacing w:line="312" w:lineRule="auto"/>
        <w:ind w:firstLine="708"/>
        <w:rPr>
          <w:rFonts w:ascii="Times New Roman" w:hAnsi="Times New Roman"/>
          <w:b/>
          <w:sz w:val="24"/>
          <w:szCs w:val="24"/>
        </w:rPr>
      </w:pPr>
      <w:r w:rsidRPr="001B47C0">
        <w:rPr>
          <w:rFonts w:ascii="Times New Roman" w:hAnsi="Times New Roman"/>
          <w:b/>
          <w:sz w:val="24"/>
          <w:szCs w:val="24"/>
        </w:rPr>
        <w:t>Prof. Dr. Nabi AVCI</w:t>
      </w:r>
    </w:p>
    <w:p w:rsidR="008B0271" w:rsidRPr="001B47C0" w:rsidRDefault="008B0271" w:rsidP="0094538C">
      <w:pPr>
        <w:spacing w:line="312" w:lineRule="auto"/>
        <w:ind w:firstLine="708"/>
        <w:rPr>
          <w:rFonts w:ascii="Times New Roman" w:hAnsi="Times New Roman"/>
          <w:b/>
          <w:sz w:val="24"/>
          <w:szCs w:val="24"/>
        </w:rPr>
      </w:pPr>
      <w:r w:rsidRPr="001B47C0">
        <w:rPr>
          <w:rFonts w:ascii="Times New Roman" w:hAnsi="Times New Roman"/>
          <w:b/>
          <w:sz w:val="24"/>
          <w:szCs w:val="24"/>
        </w:rPr>
        <w:t>Milli Eğitim Bakanı</w:t>
      </w:r>
    </w:p>
    <w:p w:rsidR="008B0271" w:rsidRPr="001B47C0" w:rsidRDefault="008B0271" w:rsidP="008B0271">
      <w:pPr>
        <w:spacing w:line="312" w:lineRule="auto"/>
        <w:rPr>
          <w:rFonts w:ascii="Times New Roman" w:hAnsi="Times New Roman"/>
          <w:b/>
          <w:sz w:val="24"/>
          <w:szCs w:val="24"/>
        </w:rPr>
      </w:pPr>
    </w:p>
    <w:p w:rsidR="008B0271" w:rsidRDefault="008B0271" w:rsidP="0094538C">
      <w:pPr>
        <w:spacing w:line="312" w:lineRule="auto"/>
        <w:ind w:firstLine="708"/>
        <w:rPr>
          <w:rFonts w:ascii="Times New Roman" w:hAnsi="Times New Roman"/>
          <w:sz w:val="24"/>
          <w:szCs w:val="24"/>
        </w:rPr>
      </w:pPr>
      <w:r>
        <w:rPr>
          <w:rFonts w:ascii="Times New Roman" w:hAnsi="Times New Roman"/>
          <w:sz w:val="24"/>
          <w:szCs w:val="24"/>
        </w:rPr>
        <w:t xml:space="preserve">Bakanlığınıza bağlı Ölçme, Değerlendirme ve Sınav Hizmetleri Genel Müdürlüğü ile Öğretmen Yetiştirme ve Geliştirme Genel müdürlüğü tarafından ortaklaşa hazırlanan ‘ADAY ÖĞRETMEN SINAV KILAVUZU’ 18 Ocak </w:t>
      </w:r>
      <w:r w:rsidR="00285EC9">
        <w:rPr>
          <w:rFonts w:ascii="Times New Roman" w:hAnsi="Times New Roman"/>
          <w:sz w:val="24"/>
          <w:szCs w:val="24"/>
        </w:rPr>
        <w:t>2016 günü resmi internet siteniz</w:t>
      </w:r>
      <w:r>
        <w:rPr>
          <w:rFonts w:ascii="Times New Roman" w:hAnsi="Times New Roman"/>
          <w:sz w:val="24"/>
          <w:szCs w:val="24"/>
        </w:rPr>
        <w:t>de yayımlanmıştır.</w:t>
      </w:r>
    </w:p>
    <w:p w:rsidR="009B6A9E" w:rsidRDefault="008B0271" w:rsidP="0094538C">
      <w:pPr>
        <w:spacing w:line="312" w:lineRule="auto"/>
        <w:ind w:firstLine="708"/>
        <w:rPr>
          <w:rFonts w:ascii="Times New Roman" w:hAnsi="Times New Roman"/>
          <w:sz w:val="24"/>
          <w:szCs w:val="24"/>
        </w:rPr>
      </w:pPr>
      <w:r>
        <w:rPr>
          <w:rFonts w:ascii="Times New Roman" w:hAnsi="Times New Roman"/>
          <w:sz w:val="24"/>
          <w:szCs w:val="24"/>
        </w:rPr>
        <w:t>18 Ocak 2016 günü yayımlanan Aday Öğretmen Sınav Kılavuzu uyarınca, performans değerlendirmesi sonucunda başarılı olan ve sınav tarihinde bir yıl fiilen çalışma şartlarını tamamlayabilece</w:t>
      </w:r>
      <w:r w:rsidR="00285EC9">
        <w:rPr>
          <w:rFonts w:ascii="Times New Roman" w:hAnsi="Times New Roman"/>
          <w:sz w:val="24"/>
          <w:szCs w:val="24"/>
        </w:rPr>
        <w:t>k durumda olan aday öğretmenler</w:t>
      </w:r>
      <w:r>
        <w:rPr>
          <w:rFonts w:ascii="Times New Roman" w:hAnsi="Times New Roman"/>
          <w:sz w:val="24"/>
          <w:szCs w:val="24"/>
        </w:rPr>
        <w:t xml:space="preserve"> 19 Mart 2016 Cumartesi günü yazılı sınava, 21 Mart 2016 ile 15 Nisan 2016 </w:t>
      </w:r>
      <w:r w:rsidR="00285EC9">
        <w:rPr>
          <w:rFonts w:ascii="Times New Roman" w:hAnsi="Times New Roman"/>
          <w:sz w:val="24"/>
          <w:szCs w:val="24"/>
        </w:rPr>
        <w:t xml:space="preserve">günleri </w:t>
      </w:r>
      <w:r>
        <w:rPr>
          <w:rFonts w:ascii="Times New Roman" w:hAnsi="Times New Roman"/>
          <w:sz w:val="24"/>
          <w:szCs w:val="24"/>
        </w:rPr>
        <w:t xml:space="preserve">arasında da sözlü sınava alınacaktır. Oysa bundan yaklaşık beş ay önce (12 Ağustos 2015 günü) yayımlanan ‘ASLİ ÖĞRETMENLİĞE GEÇİŞ YAZILI SINAV BAŞVURU KILAVUZU’ uyarınca aday öğretmenler yalnızca 11 Ekim 2015 günü gerçekleştirilen yazılı sınava </w:t>
      </w:r>
      <w:r w:rsidR="00285EC9">
        <w:rPr>
          <w:rFonts w:ascii="Times New Roman" w:hAnsi="Times New Roman"/>
          <w:sz w:val="24"/>
          <w:szCs w:val="24"/>
        </w:rPr>
        <w:t>alınmış</w:t>
      </w:r>
      <w:r>
        <w:rPr>
          <w:rFonts w:ascii="Times New Roman" w:hAnsi="Times New Roman"/>
          <w:sz w:val="24"/>
          <w:szCs w:val="24"/>
        </w:rPr>
        <w:t xml:space="preserve">, </w:t>
      </w:r>
      <w:r w:rsidR="009B6A9E">
        <w:rPr>
          <w:rFonts w:ascii="Times New Roman" w:hAnsi="Times New Roman"/>
          <w:sz w:val="24"/>
          <w:szCs w:val="24"/>
        </w:rPr>
        <w:t xml:space="preserve">yine aynı kılavuz uyarınca; </w:t>
      </w:r>
      <w:r w:rsidR="009B6A9E" w:rsidRPr="009B6A9E">
        <w:rPr>
          <w:rFonts w:ascii="Times New Roman" w:hAnsi="Times New Roman"/>
          <w:i/>
          <w:sz w:val="24"/>
          <w:szCs w:val="24"/>
        </w:rPr>
        <w:t xml:space="preserve">“Sınav sonuçlarının Öğretmen Yetiştirme ve Geliştirme Genel müdürlüğünce valiliklere bildirilmesinin ardından yazılı sınavda başarılı olan aday öğretmenler valiliklerce ‘öğretmen’ olarak” </w:t>
      </w:r>
      <w:r w:rsidR="009B6A9E">
        <w:rPr>
          <w:rFonts w:ascii="Times New Roman" w:hAnsi="Times New Roman"/>
          <w:sz w:val="24"/>
          <w:szCs w:val="24"/>
        </w:rPr>
        <w:t xml:space="preserve">atanmıştır. </w:t>
      </w:r>
      <w:r>
        <w:rPr>
          <w:rFonts w:ascii="Times New Roman" w:hAnsi="Times New Roman"/>
          <w:sz w:val="24"/>
          <w:szCs w:val="24"/>
        </w:rPr>
        <w:t>1739 sayılı Milli</w:t>
      </w:r>
      <w:r w:rsidR="009B6A9E">
        <w:rPr>
          <w:rFonts w:ascii="Times New Roman" w:hAnsi="Times New Roman"/>
          <w:sz w:val="24"/>
          <w:szCs w:val="24"/>
        </w:rPr>
        <w:t xml:space="preserve"> Eğitim T</w:t>
      </w:r>
      <w:r>
        <w:rPr>
          <w:rFonts w:ascii="Times New Roman" w:hAnsi="Times New Roman"/>
          <w:sz w:val="24"/>
          <w:szCs w:val="24"/>
        </w:rPr>
        <w:t xml:space="preserve">emel </w:t>
      </w:r>
      <w:r w:rsidR="009B6A9E">
        <w:rPr>
          <w:rFonts w:ascii="Times New Roman" w:hAnsi="Times New Roman"/>
          <w:sz w:val="24"/>
          <w:szCs w:val="24"/>
        </w:rPr>
        <w:t>Yasası ile Milli Eğitim Bakanlığı Öğretmen Atama ve Yer Değiştirme Yönetmeliğinde bu konuda hiçbir değişiklik yapılmadığı halde, aday öğretmenlerin bir dönem yalnızca yazılı, ardından gelen diğer dönemde ise hem yazılı hem de sözlü sınava tabi tutulması anlaşılır değildir. Uygulamanın, Bakanlığa duyulan sınırlı güveni yok etmek dışında, somut bir yararı da olmayacaktır.</w:t>
      </w:r>
    </w:p>
    <w:p w:rsidR="00CB10F6" w:rsidRPr="00CB10F6" w:rsidRDefault="00CB10F6" w:rsidP="0094538C">
      <w:pPr>
        <w:spacing w:line="312" w:lineRule="auto"/>
        <w:ind w:firstLine="708"/>
        <w:rPr>
          <w:rFonts w:ascii="Times New Roman" w:hAnsi="Times New Roman"/>
          <w:sz w:val="24"/>
          <w:szCs w:val="24"/>
        </w:rPr>
      </w:pPr>
      <w:r>
        <w:rPr>
          <w:rFonts w:ascii="Times New Roman" w:hAnsi="Times New Roman"/>
          <w:sz w:val="24"/>
          <w:szCs w:val="24"/>
        </w:rPr>
        <w:t xml:space="preserve">1739 sayılı Milli Eğitim Temel Yasasının 43 üncü maddesine </w:t>
      </w:r>
      <w:r w:rsidRPr="00CB10F6">
        <w:rPr>
          <w:rFonts w:ascii="Times New Roman" w:hAnsi="Times New Roman"/>
          <w:sz w:val="24"/>
          <w:szCs w:val="24"/>
        </w:rPr>
        <w:t>1.3.2014</w:t>
      </w:r>
      <w:r>
        <w:rPr>
          <w:rFonts w:ascii="Times New Roman" w:hAnsi="Times New Roman"/>
          <w:sz w:val="24"/>
          <w:szCs w:val="24"/>
        </w:rPr>
        <w:t xml:space="preserve"> gün ve 6528 sayılı Yasanın 5 inci maddesiyle eklenen fıkra uyarınca; </w:t>
      </w:r>
      <w:r w:rsidRPr="00CB10F6">
        <w:rPr>
          <w:rFonts w:ascii="Times New Roman" w:hAnsi="Times New Roman"/>
          <w:sz w:val="24"/>
          <w:szCs w:val="24"/>
        </w:rPr>
        <w:t xml:space="preserve"> </w:t>
      </w:r>
    </w:p>
    <w:p w:rsidR="00CB10F6" w:rsidRPr="00CB10F6" w:rsidRDefault="00CB10F6" w:rsidP="0094538C">
      <w:pPr>
        <w:spacing w:line="312" w:lineRule="auto"/>
        <w:ind w:firstLine="708"/>
        <w:rPr>
          <w:rFonts w:ascii="Times New Roman" w:hAnsi="Times New Roman"/>
          <w:i/>
          <w:sz w:val="24"/>
          <w:szCs w:val="24"/>
        </w:rPr>
      </w:pPr>
      <w:r w:rsidRPr="00CB10F6">
        <w:rPr>
          <w:rFonts w:ascii="Times New Roman" w:hAnsi="Times New Roman"/>
          <w:i/>
          <w:sz w:val="24"/>
          <w:szCs w:val="24"/>
        </w:rPr>
        <w:t xml:space="preserve">“Aday öğretmenler, en az bir yıl fiilen çalışmak ve performans değerlendirmesine göre başarılı olmak şartlarını sağlamak kaydıyla,  yapılacak </w:t>
      </w:r>
      <w:r w:rsidRPr="00CB10F6">
        <w:rPr>
          <w:rFonts w:ascii="Times New Roman" w:hAnsi="Times New Roman"/>
          <w:b/>
          <w:i/>
          <w:sz w:val="24"/>
          <w:szCs w:val="24"/>
        </w:rPr>
        <w:t>yazılı veya yazılı ve sözlü sınava</w:t>
      </w:r>
      <w:r w:rsidRPr="00CB10F6">
        <w:rPr>
          <w:rFonts w:ascii="Times New Roman" w:hAnsi="Times New Roman"/>
          <w:i/>
          <w:sz w:val="24"/>
          <w:szCs w:val="24"/>
        </w:rPr>
        <w:t xml:space="preserve"> girmeye hak kazanırlar. Uygulanacak olan sözlü sınavda aday öğretmenler;</w:t>
      </w:r>
    </w:p>
    <w:p w:rsidR="00CB10F6" w:rsidRDefault="00276473" w:rsidP="00276473">
      <w:pPr>
        <w:spacing w:line="312" w:lineRule="auto"/>
        <w:ind w:firstLine="708"/>
        <w:rPr>
          <w:rFonts w:ascii="Times New Roman" w:hAnsi="Times New Roman"/>
          <w:sz w:val="24"/>
          <w:szCs w:val="24"/>
        </w:rPr>
      </w:pPr>
      <w:r>
        <w:rPr>
          <w:rFonts w:ascii="Times New Roman" w:hAnsi="Times New Roman"/>
          <w:i/>
          <w:sz w:val="24"/>
          <w:szCs w:val="24"/>
        </w:rPr>
        <w:t xml:space="preserve">… </w:t>
      </w:r>
      <w:r w:rsidR="00CB10F6" w:rsidRPr="00CB10F6">
        <w:rPr>
          <w:rFonts w:ascii="Times New Roman" w:hAnsi="Times New Roman"/>
          <w:i/>
          <w:sz w:val="24"/>
          <w:szCs w:val="24"/>
        </w:rPr>
        <w:t>yönlerinden Bakanlıkça oluşturulacak komisyon tarafından değerlendirilir</w:t>
      </w:r>
      <w:r w:rsidR="00CB10F6">
        <w:rPr>
          <w:rFonts w:ascii="Times New Roman" w:hAnsi="Times New Roman"/>
          <w:sz w:val="24"/>
          <w:szCs w:val="24"/>
        </w:rPr>
        <w:t>”</w:t>
      </w:r>
    </w:p>
    <w:p w:rsidR="00CB10F6" w:rsidRDefault="00CB10F6" w:rsidP="0094538C">
      <w:pPr>
        <w:spacing w:line="312" w:lineRule="auto"/>
        <w:ind w:firstLine="708"/>
        <w:rPr>
          <w:rFonts w:ascii="Times New Roman" w:hAnsi="Times New Roman"/>
          <w:sz w:val="24"/>
          <w:szCs w:val="24"/>
        </w:rPr>
      </w:pPr>
      <w:r>
        <w:rPr>
          <w:rFonts w:ascii="Times New Roman" w:hAnsi="Times New Roman"/>
          <w:sz w:val="24"/>
          <w:szCs w:val="24"/>
        </w:rPr>
        <w:t>Yine 17 Nisan 2015 gün ve 29329 sayılı Resmi Gazetede yayımlanarak yürürlüğe giren Milli Eğitim Bakanlığı Öğretmen Atama ve Yer Değiştirme Yönetmeliğinin ‘</w:t>
      </w:r>
      <w:r w:rsidRPr="00CB10F6">
        <w:rPr>
          <w:rFonts w:ascii="Times New Roman" w:hAnsi="Times New Roman"/>
          <w:sz w:val="24"/>
          <w:szCs w:val="24"/>
        </w:rPr>
        <w:t>Adaylık işlemleri</w:t>
      </w:r>
      <w:r>
        <w:rPr>
          <w:rFonts w:ascii="Times New Roman" w:hAnsi="Times New Roman"/>
          <w:sz w:val="24"/>
          <w:szCs w:val="24"/>
        </w:rPr>
        <w:t>’ başlıklı 15/1 maddesinde;</w:t>
      </w:r>
      <w:r w:rsidRPr="00CB10F6">
        <w:rPr>
          <w:rFonts w:ascii="Times New Roman" w:hAnsi="Times New Roman"/>
          <w:sz w:val="24"/>
          <w:szCs w:val="24"/>
        </w:rPr>
        <w:t xml:space="preserve"> </w:t>
      </w:r>
      <w:r w:rsidRPr="0094538C">
        <w:rPr>
          <w:rFonts w:ascii="Times New Roman" w:hAnsi="Times New Roman"/>
          <w:i/>
          <w:sz w:val="24"/>
          <w:szCs w:val="24"/>
        </w:rPr>
        <w:t xml:space="preserve">“Aday öğretmenler, en az bir yıl fiilen çalışmak ve </w:t>
      </w:r>
      <w:r w:rsidRPr="0094538C">
        <w:rPr>
          <w:rFonts w:ascii="Times New Roman" w:hAnsi="Times New Roman"/>
          <w:i/>
          <w:sz w:val="24"/>
          <w:szCs w:val="24"/>
        </w:rPr>
        <w:lastRenderedPageBreak/>
        <w:t xml:space="preserve">performans değerlendirmesine göre başarılı olmak şartlarını sağlamak kaydıyla, Bakanlıkça yapılacak </w:t>
      </w:r>
      <w:r w:rsidRPr="0094538C">
        <w:rPr>
          <w:rFonts w:ascii="Times New Roman" w:hAnsi="Times New Roman"/>
          <w:b/>
          <w:i/>
          <w:sz w:val="24"/>
          <w:szCs w:val="24"/>
        </w:rPr>
        <w:t>yazılı veya yazılı ve sözlü sınava</w:t>
      </w:r>
      <w:r w:rsidRPr="0094538C">
        <w:rPr>
          <w:rFonts w:ascii="Times New Roman" w:hAnsi="Times New Roman"/>
          <w:i/>
          <w:sz w:val="24"/>
          <w:szCs w:val="24"/>
        </w:rPr>
        <w:t xml:space="preserve"> girmeye hak kazanır”</w:t>
      </w:r>
      <w:r>
        <w:rPr>
          <w:rFonts w:ascii="Times New Roman" w:hAnsi="Times New Roman"/>
          <w:sz w:val="24"/>
          <w:szCs w:val="24"/>
        </w:rPr>
        <w:t xml:space="preserve"> hükmüne yer verilmiştir.</w:t>
      </w:r>
    </w:p>
    <w:p w:rsidR="0094538C" w:rsidRDefault="0094538C" w:rsidP="0094538C">
      <w:pPr>
        <w:spacing w:line="312" w:lineRule="auto"/>
        <w:ind w:firstLine="708"/>
        <w:rPr>
          <w:rFonts w:ascii="Times New Roman" w:hAnsi="Times New Roman"/>
          <w:sz w:val="24"/>
          <w:szCs w:val="24"/>
        </w:rPr>
      </w:pPr>
      <w:r>
        <w:rPr>
          <w:rFonts w:ascii="Times New Roman" w:hAnsi="Times New Roman"/>
          <w:sz w:val="24"/>
          <w:szCs w:val="24"/>
        </w:rPr>
        <w:t xml:space="preserve">Görüldüğü gibi 1739 sayılı Milli Eğitim Temel Yasası ile Milli Eğitim Bakanlığı Öğretmen Atama ve Yer Değiştirme Yönetmeliği uyarınca aday öğretmenler yalnızca yazılı sınava </w:t>
      </w:r>
      <w:r w:rsidR="00285EC9">
        <w:rPr>
          <w:rFonts w:ascii="Times New Roman" w:hAnsi="Times New Roman"/>
          <w:sz w:val="24"/>
          <w:szCs w:val="24"/>
        </w:rPr>
        <w:t>alınarak</w:t>
      </w:r>
      <w:r>
        <w:rPr>
          <w:rFonts w:ascii="Times New Roman" w:hAnsi="Times New Roman"/>
          <w:sz w:val="24"/>
          <w:szCs w:val="24"/>
        </w:rPr>
        <w:t xml:space="preserve"> ve bu sınav sonucuna göre “öğretmen” olarak atanabilir. Dolayısıyla Bakanlık öğretmenleri ayrıca ve bir de sözlü sınava tabi tutmak zorunda değildir. </w:t>
      </w:r>
    </w:p>
    <w:p w:rsidR="00CB10F6" w:rsidRDefault="009B6A9E" w:rsidP="0094538C">
      <w:pPr>
        <w:spacing w:line="312" w:lineRule="auto"/>
        <w:ind w:firstLine="708"/>
        <w:rPr>
          <w:rFonts w:ascii="Times New Roman" w:hAnsi="Times New Roman"/>
          <w:sz w:val="24"/>
          <w:szCs w:val="24"/>
        </w:rPr>
      </w:pPr>
      <w:r>
        <w:rPr>
          <w:rFonts w:ascii="Times New Roman" w:hAnsi="Times New Roman"/>
          <w:sz w:val="24"/>
          <w:szCs w:val="24"/>
        </w:rPr>
        <w:t xml:space="preserve">Sözlü sınav özü itibarıyla ve genel olarak kuşkulara yol açmaktadır. </w:t>
      </w:r>
      <w:r w:rsidR="0094538C">
        <w:rPr>
          <w:rFonts w:ascii="Times New Roman" w:hAnsi="Times New Roman"/>
          <w:sz w:val="24"/>
          <w:szCs w:val="24"/>
        </w:rPr>
        <w:t>Ülkemizde</w:t>
      </w:r>
      <w:r>
        <w:rPr>
          <w:rFonts w:ascii="Times New Roman" w:hAnsi="Times New Roman"/>
          <w:sz w:val="24"/>
          <w:szCs w:val="24"/>
        </w:rPr>
        <w:t xml:space="preserve"> politik tercihlerin, objektif değerlendirmelerin önüne geçtiği </w:t>
      </w:r>
      <w:r w:rsidR="0094538C">
        <w:rPr>
          <w:rFonts w:ascii="Times New Roman" w:hAnsi="Times New Roman"/>
          <w:sz w:val="24"/>
          <w:szCs w:val="24"/>
        </w:rPr>
        <w:t>bilinmektedir. Bu da</w:t>
      </w:r>
      <w:r>
        <w:rPr>
          <w:rFonts w:ascii="Times New Roman" w:hAnsi="Times New Roman"/>
          <w:sz w:val="24"/>
          <w:szCs w:val="24"/>
        </w:rPr>
        <w:t xml:space="preserve"> sözlü sınav</w:t>
      </w:r>
      <w:r w:rsidR="0094538C">
        <w:rPr>
          <w:rFonts w:ascii="Times New Roman" w:hAnsi="Times New Roman"/>
          <w:sz w:val="24"/>
          <w:szCs w:val="24"/>
        </w:rPr>
        <w:t>larda</w:t>
      </w:r>
      <w:r>
        <w:rPr>
          <w:rFonts w:ascii="Times New Roman" w:hAnsi="Times New Roman"/>
          <w:sz w:val="24"/>
          <w:szCs w:val="24"/>
        </w:rPr>
        <w:t xml:space="preserve"> çok daha olumsuz sonuçlar doğurmaktadır. Yazılı sınavda Türkiye çapında dereceye girmiş adayların sözlü sınavlarda elenmesi, ender karşılaşılan örnekler değildir. Farklı sınav merkezlerinde farklı kişiler tarafından uygulanan veya aynı merkezde farklı uygulayıcılar tarafından uygulanan bir sözlü sınav </w:t>
      </w:r>
      <w:r w:rsidR="00CB10F6">
        <w:rPr>
          <w:rFonts w:ascii="Times New Roman" w:hAnsi="Times New Roman"/>
          <w:sz w:val="24"/>
          <w:szCs w:val="24"/>
        </w:rPr>
        <w:t xml:space="preserve">bile </w:t>
      </w:r>
      <w:r>
        <w:rPr>
          <w:rFonts w:ascii="Times New Roman" w:hAnsi="Times New Roman"/>
          <w:sz w:val="24"/>
          <w:szCs w:val="24"/>
        </w:rPr>
        <w:t xml:space="preserve">tek başına </w:t>
      </w:r>
      <w:r w:rsidR="00CB10F6">
        <w:rPr>
          <w:rFonts w:ascii="Times New Roman" w:hAnsi="Times New Roman"/>
          <w:sz w:val="24"/>
          <w:szCs w:val="24"/>
        </w:rPr>
        <w:t>kuşkulara yol açacak, Anayasanın 10 uncu maddesi ile kurula bağlanan eşitlik ilkesini</w:t>
      </w:r>
      <w:r w:rsidR="0094538C">
        <w:rPr>
          <w:rFonts w:ascii="Times New Roman" w:hAnsi="Times New Roman"/>
          <w:sz w:val="24"/>
          <w:szCs w:val="24"/>
        </w:rPr>
        <w:t xml:space="preserve"> de</w:t>
      </w:r>
      <w:r w:rsidR="00CB10F6">
        <w:rPr>
          <w:rFonts w:ascii="Times New Roman" w:hAnsi="Times New Roman"/>
          <w:sz w:val="24"/>
          <w:szCs w:val="24"/>
        </w:rPr>
        <w:t xml:space="preserve"> ihlal edecektir. </w:t>
      </w:r>
    </w:p>
    <w:p w:rsidR="0094538C" w:rsidRDefault="00CB10F6" w:rsidP="0094538C">
      <w:pPr>
        <w:spacing w:line="312" w:lineRule="auto"/>
        <w:ind w:firstLine="708"/>
        <w:rPr>
          <w:rFonts w:ascii="Times New Roman" w:hAnsi="Times New Roman"/>
          <w:sz w:val="24"/>
          <w:szCs w:val="24"/>
        </w:rPr>
      </w:pPr>
      <w:r>
        <w:rPr>
          <w:rFonts w:ascii="Times New Roman" w:hAnsi="Times New Roman"/>
          <w:sz w:val="24"/>
          <w:szCs w:val="24"/>
        </w:rPr>
        <w:t xml:space="preserve">Sözlü sınavın öteden beri bilinen ve bilimsel makalelere konu edilmiş çok sayıda sakıncası </w:t>
      </w:r>
      <w:r w:rsidR="0094538C">
        <w:rPr>
          <w:rFonts w:ascii="Times New Roman" w:hAnsi="Times New Roman"/>
          <w:sz w:val="24"/>
          <w:szCs w:val="24"/>
        </w:rPr>
        <w:t>olduğu bilinmektedir</w:t>
      </w:r>
      <w:r>
        <w:rPr>
          <w:rFonts w:ascii="Times New Roman" w:hAnsi="Times New Roman"/>
          <w:sz w:val="24"/>
          <w:szCs w:val="24"/>
        </w:rPr>
        <w:t>. Kuşkusuz bu yazıda uzu</w:t>
      </w:r>
      <w:r w:rsidR="00285EC9">
        <w:rPr>
          <w:rFonts w:ascii="Times New Roman" w:hAnsi="Times New Roman"/>
          <w:sz w:val="24"/>
          <w:szCs w:val="24"/>
        </w:rPr>
        <w:t>n uzadıya bu sakıncaları anlat</w:t>
      </w:r>
      <w:r>
        <w:rPr>
          <w:rFonts w:ascii="Times New Roman" w:hAnsi="Times New Roman"/>
          <w:sz w:val="24"/>
          <w:szCs w:val="24"/>
        </w:rPr>
        <w:t xml:space="preserve">mayacağız. Bir akademisyen ve öğretim üyesi olarak bunların tamamı hakkında bilgi sahibi olduğunuzdan kuşku duymuyoruz. </w:t>
      </w:r>
    </w:p>
    <w:p w:rsidR="004A6361" w:rsidRDefault="0094538C" w:rsidP="004A6361">
      <w:pPr>
        <w:spacing w:line="312" w:lineRule="auto"/>
        <w:ind w:firstLine="708"/>
        <w:rPr>
          <w:rFonts w:ascii="Times New Roman" w:hAnsi="Times New Roman"/>
          <w:sz w:val="24"/>
          <w:szCs w:val="24"/>
        </w:rPr>
      </w:pPr>
      <w:r>
        <w:rPr>
          <w:rFonts w:ascii="Times New Roman" w:hAnsi="Times New Roman"/>
          <w:sz w:val="24"/>
          <w:szCs w:val="24"/>
        </w:rPr>
        <w:t>EĞİTİM SEN üniversite sınavlarında başarılı olarak öğretmen yetiştiren yüksek öğretim kurumlar</w:t>
      </w:r>
      <w:r w:rsidR="00285EC9">
        <w:rPr>
          <w:rFonts w:ascii="Times New Roman" w:hAnsi="Times New Roman"/>
          <w:sz w:val="24"/>
          <w:szCs w:val="24"/>
        </w:rPr>
        <w:t>ına yerleşmiş, yüksek öğrenimini</w:t>
      </w:r>
      <w:r>
        <w:rPr>
          <w:rFonts w:ascii="Times New Roman" w:hAnsi="Times New Roman"/>
          <w:sz w:val="24"/>
          <w:szCs w:val="24"/>
        </w:rPr>
        <w:t xml:space="preserve"> başarı ile tamamlamış, ardından Kamu Personeli Seçme Sınavı ile Öğretmenlik Alan Bilgisi Sınavlarında başarılı olmuş bir adayın öğretmen olarak kabul edilmesi gerektiğine inanmaktadır; bu kişileri (atanmamış olsa da) öğretmen olarak görmektedir. </w:t>
      </w:r>
      <w:r w:rsidR="00276473">
        <w:rPr>
          <w:rFonts w:ascii="Times New Roman" w:hAnsi="Times New Roman"/>
          <w:sz w:val="24"/>
          <w:szCs w:val="24"/>
        </w:rPr>
        <w:t xml:space="preserve">Dolayısıyla </w:t>
      </w:r>
      <w:r>
        <w:rPr>
          <w:rFonts w:ascii="Times New Roman" w:hAnsi="Times New Roman"/>
          <w:sz w:val="24"/>
          <w:szCs w:val="24"/>
        </w:rPr>
        <w:t xml:space="preserve">Bakanlıkça </w:t>
      </w:r>
      <w:r w:rsidR="00276473">
        <w:rPr>
          <w:rFonts w:ascii="Times New Roman" w:hAnsi="Times New Roman"/>
          <w:sz w:val="24"/>
          <w:szCs w:val="24"/>
        </w:rPr>
        <w:t xml:space="preserve">ayrıca önemli oranda mevzuat bilgisini ölçen bir yazılı sınav veya değerlendirme yeterliliği kuşkulu olan kişilerce </w:t>
      </w:r>
      <w:r w:rsidR="00285EC9">
        <w:rPr>
          <w:rFonts w:ascii="Times New Roman" w:hAnsi="Times New Roman"/>
          <w:sz w:val="24"/>
          <w:szCs w:val="24"/>
        </w:rPr>
        <w:t xml:space="preserve">yapılacak </w:t>
      </w:r>
      <w:r w:rsidR="004A6361">
        <w:rPr>
          <w:rFonts w:ascii="Times New Roman" w:hAnsi="Times New Roman"/>
          <w:sz w:val="24"/>
          <w:szCs w:val="24"/>
        </w:rPr>
        <w:t>sözlü sınavlara tabi tutulmasını doğru bulmamaktadır</w:t>
      </w:r>
      <w:r w:rsidR="00285EC9">
        <w:rPr>
          <w:rFonts w:ascii="Times New Roman" w:hAnsi="Times New Roman"/>
          <w:sz w:val="24"/>
          <w:szCs w:val="24"/>
        </w:rPr>
        <w:t>. Aday öğretmenlerin, ‘</w:t>
      </w:r>
      <w:r w:rsidR="00276473">
        <w:rPr>
          <w:rFonts w:ascii="Times New Roman" w:hAnsi="Times New Roman"/>
          <w:sz w:val="24"/>
          <w:szCs w:val="24"/>
        </w:rPr>
        <w:t>öğretmen</w:t>
      </w:r>
      <w:r w:rsidR="00285EC9">
        <w:rPr>
          <w:rFonts w:ascii="Times New Roman" w:hAnsi="Times New Roman"/>
          <w:sz w:val="24"/>
          <w:szCs w:val="24"/>
        </w:rPr>
        <w:t>’</w:t>
      </w:r>
      <w:r w:rsidR="00276473">
        <w:rPr>
          <w:rFonts w:ascii="Times New Roman" w:hAnsi="Times New Roman"/>
          <w:sz w:val="24"/>
          <w:szCs w:val="24"/>
        </w:rPr>
        <w:t xml:space="preserve"> olarak atanabilmeleri için yazılı sınava tabi tutulmaları yasal zorunluluk olduğu ve bu yasa hükmü Anayasa Mahkemesince iptal edilmediğinden, aday öğretmenlerin yazılı sınava tabi tutulmalarını anlayışla karşılamaktadır. Ancak v</w:t>
      </w:r>
      <w:r w:rsidR="004A6361">
        <w:rPr>
          <w:rFonts w:ascii="Times New Roman" w:hAnsi="Times New Roman"/>
          <w:sz w:val="24"/>
          <w:szCs w:val="24"/>
        </w:rPr>
        <w:t>e yasal olarak zorunlu olmadığı ve</w:t>
      </w:r>
      <w:r w:rsidR="00276473">
        <w:rPr>
          <w:rFonts w:ascii="Times New Roman" w:hAnsi="Times New Roman"/>
          <w:sz w:val="24"/>
          <w:szCs w:val="24"/>
        </w:rPr>
        <w:t xml:space="preserve"> üstelik geçen yıl uygulanmadığı halde bu dönem aday öğretmenlerin yazılı sınavla birlikte sözlü sınav</w:t>
      </w:r>
      <w:r w:rsidR="004A6361">
        <w:rPr>
          <w:rFonts w:ascii="Times New Roman" w:hAnsi="Times New Roman"/>
          <w:sz w:val="24"/>
          <w:szCs w:val="24"/>
        </w:rPr>
        <w:t>a da tabi tutulmaları</w:t>
      </w:r>
      <w:r w:rsidR="00285EC9">
        <w:rPr>
          <w:rFonts w:ascii="Times New Roman" w:hAnsi="Times New Roman"/>
          <w:sz w:val="24"/>
          <w:szCs w:val="24"/>
        </w:rPr>
        <w:t>na, takdir edersiniz ki karşı çıkmaktadır</w:t>
      </w:r>
      <w:r w:rsidR="004A6361">
        <w:rPr>
          <w:rFonts w:ascii="Times New Roman" w:hAnsi="Times New Roman"/>
          <w:sz w:val="24"/>
          <w:szCs w:val="24"/>
        </w:rPr>
        <w:t xml:space="preserve">. </w:t>
      </w:r>
    </w:p>
    <w:p w:rsidR="004A6361" w:rsidRDefault="004A6361" w:rsidP="0094538C">
      <w:pPr>
        <w:spacing w:line="312" w:lineRule="auto"/>
        <w:ind w:firstLine="708"/>
        <w:rPr>
          <w:rFonts w:ascii="Times New Roman" w:hAnsi="Times New Roman"/>
          <w:sz w:val="24"/>
          <w:szCs w:val="24"/>
        </w:rPr>
      </w:pPr>
      <w:r>
        <w:rPr>
          <w:rFonts w:ascii="Times New Roman" w:hAnsi="Times New Roman"/>
          <w:sz w:val="24"/>
          <w:szCs w:val="24"/>
        </w:rPr>
        <w:t xml:space="preserve">Bakanlığın bu uygulamadan bir an önce vazgeçmesi ve 21 Mart 2016 – 15 Nisan 2016 </w:t>
      </w:r>
      <w:r w:rsidR="00285EC9">
        <w:rPr>
          <w:rFonts w:ascii="Times New Roman" w:hAnsi="Times New Roman"/>
          <w:sz w:val="24"/>
          <w:szCs w:val="24"/>
        </w:rPr>
        <w:t>günleri</w:t>
      </w:r>
      <w:r>
        <w:rPr>
          <w:rFonts w:ascii="Times New Roman" w:hAnsi="Times New Roman"/>
          <w:sz w:val="24"/>
          <w:szCs w:val="24"/>
        </w:rPr>
        <w:t xml:space="preserve"> arasında yapılmasını duyurduğu sözlü sınavları iptal etmesini umar, </w:t>
      </w:r>
    </w:p>
    <w:p w:rsidR="00285EC9" w:rsidRDefault="00285EC9" w:rsidP="0094538C">
      <w:pPr>
        <w:spacing w:line="312" w:lineRule="auto"/>
        <w:ind w:firstLine="708"/>
        <w:rPr>
          <w:rFonts w:ascii="Times New Roman" w:hAnsi="Times New Roman"/>
          <w:sz w:val="24"/>
          <w:szCs w:val="24"/>
        </w:rPr>
      </w:pPr>
    </w:p>
    <w:p w:rsidR="0094538C" w:rsidRDefault="004A6361" w:rsidP="0094538C">
      <w:pPr>
        <w:spacing w:line="312" w:lineRule="auto"/>
        <w:ind w:firstLine="708"/>
        <w:rPr>
          <w:rFonts w:ascii="Times New Roman" w:hAnsi="Times New Roman"/>
          <w:sz w:val="24"/>
          <w:szCs w:val="24"/>
        </w:rPr>
      </w:pPr>
      <w:r>
        <w:rPr>
          <w:rFonts w:ascii="Times New Roman" w:hAnsi="Times New Roman"/>
          <w:sz w:val="24"/>
          <w:szCs w:val="24"/>
        </w:rPr>
        <w:t>Gereğini bilgilerinize sunarım.</w:t>
      </w:r>
    </w:p>
    <w:p w:rsidR="004A6361" w:rsidRDefault="004A6361" w:rsidP="0094538C">
      <w:pPr>
        <w:spacing w:line="312" w:lineRule="auto"/>
        <w:ind w:firstLine="708"/>
        <w:rPr>
          <w:rFonts w:ascii="Times New Roman" w:hAnsi="Times New Roman"/>
          <w:sz w:val="24"/>
          <w:szCs w:val="24"/>
        </w:rPr>
      </w:pPr>
    </w:p>
    <w:p w:rsidR="004A6361" w:rsidRPr="004A6361" w:rsidRDefault="004A6361" w:rsidP="0094538C">
      <w:pPr>
        <w:spacing w:line="312" w:lineRule="auto"/>
        <w:ind w:firstLine="708"/>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A6361">
        <w:rPr>
          <w:rFonts w:ascii="Times New Roman" w:hAnsi="Times New Roman"/>
          <w:b/>
          <w:sz w:val="24"/>
          <w:szCs w:val="24"/>
        </w:rPr>
        <w:t>Kamuran Karaca</w:t>
      </w:r>
    </w:p>
    <w:p w:rsidR="008B0271" w:rsidRPr="004A6361" w:rsidRDefault="004A6361" w:rsidP="004A6361">
      <w:pPr>
        <w:spacing w:line="312" w:lineRule="auto"/>
        <w:ind w:firstLine="708"/>
        <w:rPr>
          <w:rFonts w:ascii="Times New Roman" w:hAnsi="Times New Roman"/>
          <w:b/>
          <w:sz w:val="24"/>
          <w:szCs w:val="24"/>
        </w:rPr>
      </w:pP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t xml:space="preserve">  </w:t>
      </w:r>
      <w:r>
        <w:rPr>
          <w:rFonts w:ascii="Times New Roman" w:hAnsi="Times New Roman"/>
          <w:b/>
          <w:sz w:val="24"/>
          <w:szCs w:val="24"/>
        </w:rPr>
        <w:t xml:space="preserve"> </w:t>
      </w:r>
      <w:r w:rsidRPr="004A6361">
        <w:rPr>
          <w:rFonts w:ascii="Times New Roman" w:hAnsi="Times New Roman"/>
          <w:b/>
          <w:sz w:val="24"/>
          <w:szCs w:val="24"/>
        </w:rPr>
        <w:t>Genel Başkan</w:t>
      </w:r>
    </w:p>
    <w:p w:rsidR="008B0271" w:rsidRPr="001B47C0" w:rsidRDefault="008B0271" w:rsidP="008B0271">
      <w:pPr>
        <w:spacing w:line="312" w:lineRule="auto"/>
        <w:rPr>
          <w:rFonts w:ascii="Times New Roman" w:hAnsi="Times New Roman"/>
          <w:sz w:val="24"/>
          <w:szCs w:val="24"/>
        </w:rPr>
      </w:pPr>
      <w:r>
        <w:rPr>
          <w:rFonts w:ascii="Times New Roman" w:hAnsi="Times New Roman"/>
          <w:sz w:val="24"/>
          <w:szCs w:val="24"/>
        </w:rPr>
        <w:t xml:space="preserve"> </w:t>
      </w:r>
    </w:p>
    <w:p w:rsidR="008B0271" w:rsidRPr="008B0271" w:rsidRDefault="008B0271">
      <w:pPr>
        <w:rPr>
          <w:rFonts w:ascii="Times New Roman" w:hAnsi="Times New Roman" w:cs="Times New Roman"/>
          <w:sz w:val="24"/>
          <w:szCs w:val="24"/>
        </w:rPr>
      </w:pPr>
    </w:p>
    <w:sectPr w:rsidR="008B0271" w:rsidRPr="008B0271" w:rsidSect="009E4D1D">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00D" w:rsidRDefault="00CE500D" w:rsidP="009B6A9E">
      <w:pPr>
        <w:spacing w:line="240" w:lineRule="auto"/>
      </w:pPr>
      <w:r>
        <w:separator/>
      </w:r>
    </w:p>
  </w:endnote>
  <w:endnote w:type="continuationSeparator" w:id="0">
    <w:p w:rsidR="00CE500D" w:rsidRDefault="00CE500D" w:rsidP="009B6A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01516"/>
      <w:docPartObj>
        <w:docPartGallery w:val="Page Numbers (Bottom of Page)"/>
        <w:docPartUnique/>
      </w:docPartObj>
    </w:sdtPr>
    <w:sdtContent>
      <w:p w:rsidR="00276473" w:rsidRDefault="00276473">
        <w:pPr>
          <w:pStyle w:val="Altbilgi"/>
          <w:jc w:val="right"/>
        </w:pPr>
        <w:fldSimple w:instr=" PAGE   \* MERGEFORMAT ">
          <w:r w:rsidR="00285EC9">
            <w:rPr>
              <w:noProof/>
            </w:rPr>
            <w:t>1</w:t>
          </w:r>
        </w:fldSimple>
      </w:p>
    </w:sdtContent>
  </w:sdt>
  <w:p w:rsidR="00276473" w:rsidRDefault="0027647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00D" w:rsidRDefault="00CE500D" w:rsidP="009B6A9E">
      <w:pPr>
        <w:spacing w:line="240" w:lineRule="auto"/>
      </w:pPr>
      <w:r>
        <w:separator/>
      </w:r>
    </w:p>
  </w:footnote>
  <w:footnote w:type="continuationSeparator" w:id="0">
    <w:p w:rsidR="00CE500D" w:rsidRDefault="00CE500D" w:rsidP="009B6A9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B0271"/>
    <w:rsid w:val="00002CFC"/>
    <w:rsid w:val="0000552F"/>
    <w:rsid w:val="000334A4"/>
    <w:rsid w:val="001643EA"/>
    <w:rsid w:val="001875C5"/>
    <w:rsid w:val="00246E15"/>
    <w:rsid w:val="00276473"/>
    <w:rsid w:val="00285EC9"/>
    <w:rsid w:val="003F5A54"/>
    <w:rsid w:val="00410031"/>
    <w:rsid w:val="004A6361"/>
    <w:rsid w:val="004D298A"/>
    <w:rsid w:val="006B5C27"/>
    <w:rsid w:val="007A494E"/>
    <w:rsid w:val="007B65F7"/>
    <w:rsid w:val="00810031"/>
    <w:rsid w:val="008B0271"/>
    <w:rsid w:val="0094538C"/>
    <w:rsid w:val="009B62A3"/>
    <w:rsid w:val="009B6A9E"/>
    <w:rsid w:val="009E4D1D"/>
    <w:rsid w:val="00A12C0D"/>
    <w:rsid w:val="00A9684F"/>
    <w:rsid w:val="00AD01B5"/>
    <w:rsid w:val="00AE63DA"/>
    <w:rsid w:val="00B965AE"/>
    <w:rsid w:val="00BA67B7"/>
    <w:rsid w:val="00C564B9"/>
    <w:rsid w:val="00CB10F6"/>
    <w:rsid w:val="00CE500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33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D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9B6A9E"/>
    <w:pPr>
      <w:tabs>
        <w:tab w:val="center" w:pos="4536"/>
        <w:tab w:val="right" w:pos="9072"/>
      </w:tabs>
      <w:spacing w:line="240" w:lineRule="auto"/>
    </w:pPr>
  </w:style>
  <w:style w:type="character" w:customStyle="1" w:styleId="stbilgiChar">
    <w:name w:val="Üstbilgi Char"/>
    <w:basedOn w:val="VarsaylanParagrafYazTipi"/>
    <w:link w:val="stbilgi"/>
    <w:uiPriority w:val="99"/>
    <w:semiHidden/>
    <w:rsid w:val="009B6A9E"/>
  </w:style>
  <w:style w:type="paragraph" w:styleId="Altbilgi">
    <w:name w:val="footer"/>
    <w:basedOn w:val="Normal"/>
    <w:link w:val="AltbilgiChar"/>
    <w:uiPriority w:val="99"/>
    <w:unhideWhenUsed/>
    <w:rsid w:val="009B6A9E"/>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9B6A9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743</Words>
  <Characters>4239</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www.Katilimsiz.Com</Company>
  <LinksUpToDate>false</LinksUpToDate>
  <CharactersWithSpaces>4973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mtiryaki1</dc:creator>
  <cp:keywords/>
  <dc:description/>
  <cp:lastModifiedBy>mtiryaki1</cp:lastModifiedBy>
  <cp:revision>1</cp:revision>
  <cp:lastPrinted>2016-01-19T13:01:00Z</cp:lastPrinted>
  <dcterms:created xsi:type="dcterms:W3CDTF">2016-01-19T12:05:00Z</dcterms:created>
  <dcterms:modified xsi:type="dcterms:W3CDTF">2016-01-19T13:14:00Z</dcterms:modified>
</cp:coreProperties>
</file>