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bookmarkStart w:id="0" w:name="_GoBack"/>
      <w:bookmarkEnd w:id="0"/>
      <w:r w:rsidRPr="00777814">
        <w:rPr>
          <w:rFonts w:ascii="Times New Roman" w:eastAsia="Times New Roman" w:hAnsi="Times New Roman" w:cs="Times New Roman"/>
          <w:sz w:val="24"/>
          <w:szCs w:val="24"/>
          <w:lang w:eastAsia="tr-TR"/>
        </w:rPr>
        <w:t>YÜRÜTMENİN DURDURULMASINI</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İSTEYEN (DAVACI) : ŞADİYE CAN GÜL</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777814">
        <w:rPr>
          <w:rFonts w:ascii="Times New Roman" w:eastAsia="Times New Roman" w:hAnsi="Times New Roman" w:cs="Times New Roman"/>
          <w:sz w:val="24"/>
          <w:szCs w:val="24"/>
          <w:lang w:eastAsia="tr-TR"/>
        </w:rPr>
        <w:t>VEKİLİ : AV.</w:t>
      </w:r>
      <w:proofErr w:type="gramEnd"/>
      <w:r w:rsidRPr="00777814">
        <w:rPr>
          <w:rFonts w:ascii="Times New Roman" w:eastAsia="Times New Roman" w:hAnsi="Times New Roman" w:cs="Times New Roman"/>
          <w:sz w:val="24"/>
          <w:szCs w:val="24"/>
          <w:lang w:eastAsia="tr-TR"/>
        </w:rPr>
        <w:t xml:space="preserve"> ASUMAN TOKGÖZ SUCU</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proofErr w:type="spellStart"/>
      <w:r w:rsidRPr="00777814">
        <w:rPr>
          <w:rFonts w:ascii="Times New Roman" w:eastAsia="Times New Roman" w:hAnsi="Times New Roman" w:cs="Times New Roman"/>
          <w:sz w:val="24"/>
          <w:szCs w:val="24"/>
          <w:lang w:eastAsia="tr-TR"/>
        </w:rPr>
        <w:t>Cinnah</w:t>
      </w:r>
      <w:proofErr w:type="spellEnd"/>
      <w:r w:rsidRPr="00777814">
        <w:rPr>
          <w:rFonts w:ascii="Times New Roman" w:eastAsia="Times New Roman" w:hAnsi="Times New Roman" w:cs="Times New Roman"/>
          <w:sz w:val="24"/>
          <w:szCs w:val="24"/>
          <w:lang w:eastAsia="tr-TR"/>
        </w:rPr>
        <w:t xml:space="preserve"> Caddesi </w:t>
      </w:r>
      <w:proofErr w:type="spellStart"/>
      <w:r w:rsidRPr="00777814">
        <w:rPr>
          <w:rFonts w:ascii="Times New Roman" w:eastAsia="Times New Roman" w:hAnsi="Times New Roman" w:cs="Times New Roman"/>
          <w:sz w:val="24"/>
          <w:szCs w:val="24"/>
          <w:lang w:eastAsia="tr-TR"/>
        </w:rPr>
        <w:t>Willy</w:t>
      </w:r>
      <w:proofErr w:type="spellEnd"/>
      <w:r w:rsidRPr="00777814">
        <w:rPr>
          <w:rFonts w:ascii="Times New Roman" w:eastAsia="Times New Roman" w:hAnsi="Times New Roman" w:cs="Times New Roman"/>
          <w:sz w:val="24"/>
          <w:szCs w:val="24"/>
          <w:lang w:eastAsia="tr-TR"/>
        </w:rPr>
        <w:t xml:space="preserve"> </w:t>
      </w:r>
      <w:proofErr w:type="spellStart"/>
      <w:r w:rsidRPr="00777814">
        <w:rPr>
          <w:rFonts w:ascii="Times New Roman" w:eastAsia="Times New Roman" w:hAnsi="Times New Roman" w:cs="Times New Roman"/>
          <w:sz w:val="24"/>
          <w:szCs w:val="24"/>
          <w:lang w:eastAsia="tr-TR"/>
        </w:rPr>
        <w:t>Brant</w:t>
      </w:r>
      <w:proofErr w:type="spellEnd"/>
      <w:r w:rsidRPr="00777814">
        <w:rPr>
          <w:rFonts w:ascii="Times New Roman" w:eastAsia="Times New Roman" w:hAnsi="Times New Roman" w:cs="Times New Roman"/>
          <w:sz w:val="24"/>
          <w:szCs w:val="24"/>
          <w:lang w:eastAsia="tr-TR"/>
        </w:rPr>
        <w:t xml:space="preserve"> Sokak No:13 -</w:t>
      </w:r>
      <w:r w:rsidRPr="00777814">
        <w:rPr>
          <w:rFonts w:ascii="Times New Roman" w:eastAsia="Times New Roman" w:hAnsi="Times New Roman" w:cs="Times New Roman"/>
          <w:strike/>
          <w:sz w:val="24"/>
          <w:szCs w:val="24"/>
          <w:lang w:eastAsia="tr-TR"/>
        </w:rPr>
        <w:t xml:space="preserve"> </w:t>
      </w:r>
      <w:r w:rsidRPr="00777814">
        <w:rPr>
          <w:rFonts w:ascii="Times New Roman" w:eastAsia="Times New Roman" w:hAnsi="Times New Roman" w:cs="Times New Roman"/>
          <w:sz w:val="24"/>
          <w:szCs w:val="24"/>
          <w:lang w:eastAsia="tr-TR"/>
        </w:rPr>
        <w:t>Çankaya/ANKARA</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KARŞI TARAF (DAVALI) : YÜKSEKÖĞRETİM KURULU BAŞKANLIĞI /ANKARA</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 xml:space="preserve">İSTEMİN </w:t>
      </w:r>
      <w:proofErr w:type="gramStart"/>
      <w:r w:rsidRPr="00777814">
        <w:rPr>
          <w:rFonts w:ascii="Times New Roman" w:eastAsia="Times New Roman" w:hAnsi="Times New Roman" w:cs="Times New Roman"/>
          <w:sz w:val="24"/>
          <w:szCs w:val="24"/>
          <w:lang w:eastAsia="tr-TR"/>
        </w:rPr>
        <w:t>ÖZETİ :Kadrosu</w:t>
      </w:r>
      <w:proofErr w:type="gramEnd"/>
      <w:r w:rsidRPr="00777814">
        <w:rPr>
          <w:rFonts w:ascii="Times New Roman" w:eastAsia="Times New Roman" w:hAnsi="Times New Roman" w:cs="Times New Roman"/>
          <w:sz w:val="24"/>
          <w:szCs w:val="24"/>
          <w:lang w:eastAsia="tr-TR"/>
        </w:rPr>
        <w:t xml:space="preserve"> Pamukkale Üniversitesi Eğitim Fakültesi'nde Okul Öncesi Eğitimi Anabilim Dalı araştırma görevlisi olan ve 2547 sayılı Kanunun 35. maddesi uyarınca kadrosu lisansüstü eğitim yaptırılmak üzere geçici olarak Hacettepe Üniversitesi'ne tahsis edilen davacı tarafından, kadrosunun bulunduğu Üniversite'nin ihtiyacı olduğundan bahisle Üniversitesine iadesine ilişkin Yükseköğretim Kurulu Başkanlığı Personel Dairesi Başkanlığı'nın 17/02/2016 tarihli işleminin iptali ve yürütmenin durdurulması istenilmektedir.</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TÜRK MİLLETİ ADINA</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Karar veren Ankara 17. İdare Mahkemesi'nce işin gereği görüşüldü:</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Davalı İdareden;</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1-Davacının kadrosuna iade işleminin sebep unsurunun ne olduğu sorulması ile işlem dosyasının istenilmesine,</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2-Yüksek Öğretim Kurulu Yürütme Kurulu tarafından dava konusu işleme dayanak oluşturabilecek bir karar alınıp alınmadığının sorularak, alınmışsa kararın bir örneğin istenilmesine,</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 xml:space="preserve">3-Davacının ders aşamasını </w:t>
      </w:r>
      <w:proofErr w:type="spellStart"/>
      <w:r w:rsidRPr="00777814">
        <w:rPr>
          <w:rFonts w:ascii="Times New Roman" w:eastAsia="Times New Roman" w:hAnsi="Times New Roman" w:cs="Times New Roman"/>
          <w:sz w:val="24"/>
          <w:szCs w:val="24"/>
          <w:lang w:eastAsia="tr-TR"/>
        </w:rPr>
        <w:t>tamamlayıptamamlamadığı</w:t>
      </w:r>
      <w:proofErr w:type="spellEnd"/>
      <w:r w:rsidRPr="00777814">
        <w:rPr>
          <w:rFonts w:ascii="Times New Roman" w:eastAsia="Times New Roman" w:hAnsi="Times New Roman" w:cs="Times New Roman"/>
          <w:sz w:val="24"/>
          <w:szCs w:val="24"/>
          <w:lang w:eastAsia="tr-TR"/>
        </w:rPr>
        <w:t>, Hacettepe Üniversitesi'nin, davacının kendi Üniversitesine (Pamukkale Üniversitesine) geri dönmesi yönünde Yüksek Öğretim Kurulundan bir talebinin ya da teklifinin olup olmadığının,</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 xml:space="preserve">4-Pamukkale Üniversitesi Eğitim Fakültesi Okul Öncesi Eğitimi Anabilim Dalı'nda davacının eğitimine devam edebilmesi için bu bölümde öğretim üyesi bulunup bulunmadığının, bu alandaki öğretim üyesi sayısının ve </w:t>
      </w:r>
      <w:proofErr w:type="spellStart"/>
      <w:r w:rsidRPr="00777814">
        <w:rPr>
          <w:rFonts w:ascii="Times New Roman" w:eastAsia="Times New Roman" w:hAnsi="Times New Roman" w:cs="Times New Roman"/>
          <w:sz w:val="24"/>
          <w:szCs w:val="24"/>
          <w:lang w:eastAsia="tr-TR"/>
        </w:rPr>
        <w:t>ünvanlarının</w:t>
      </w:r>
      <w:proofErr w:type="spellEnd"/>
      <w:r w:rsidRPr="00777814">
        <w:rPr>
          <w:rFonts w:ascii="Times New Roman" w:eastAsia="Times New Roman" w:hAnsi="Times New Roman" w:cs="Times New Roman"/>
          <w:sz w:val="24"/>
          <w:szCs w:val="24"/>
          <w:lang w:eastAsia="tr-TR"/>
        </w:rPr>
        <w:t xml:space="preserve"> ne olduğunun sorulmasına,</w:t>
      </w:r>
    </w:p>
    <w:p w:rsidR="00777814" w:rsidRPr="00777814" w:rsidRDefault="00777814" w:rsidP="00777814">
      <w:pPr>
        <w:shd w:val="clear" w:color="auto" w:fill="FFFFFF"/>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 xml:space="preserve">Dava konusu işlemin kadro iadesine ilişkin olması ve uygulanması halinde telafisi güç zarar doğurabilecek nitelikte bulunması nedeniyle, davalı idarenin savunması ve ara kararı cevabı alınıp ya da savunma ve ara kararına cevap verme süresi geçip yeni bir karar verilinceye kadar dava konusu işlemin yürütülmesinin durdurulmasına, savunma ve ara kararına cevap verilebilmesi için davalı idareye (5) gün süre tanınmasına, </w:t>
      </w:r>
      <w:proofErr w:type="gramStart"/>
      <w:r w:rsidRPr="00777814">
        <w:rPr>
          <w:rFonts w:ascii="Times New Roman" w:eastAsia="Times New Roman" w:hAnsi="Times New Roman" w:cs="Times New Roman"/>
          <w:sz w:val="24"/>
          <w:szCs w:val="24"/>
          <w:lang w:eastAsia="tr-TR"/>
        </w:rPr>
        <w:t>11/05/2016</w:t>
      </w:r>
      <w:proofErr w:type="gramEnd"/>
      <w:r w:rsidRPr="00777814">
        <w:rPr>
          <w:rFonts w:ascii="Times New Roman" w:eastAsia="Times New Roman" w:hAnsi="Times New Roman" w:cs="Times New Roman"/>
          <w:sz w:val="24"/>
          <w:szCs w:val="24"/>
          <w:lang w:eastAsia="tr-TR"/>
        </w:rPr>
        <w:t xml:space="preserve"> tarihinde oybirliğiyle karar verildi.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7"/>
      </w:tblGrid>
      <w:tr w:rsidR="00777814" w:rsidRPr="00777814" w:rsidTr="00777814">
        <w:trPr>
          <w:tblCellSpacing w:w="15" w:type="dxa"/>
        </w:trPr>
        <w:tc>
          <w:tcPr>
            <w:tcW w:w="0" w:type="auto"/>
            <w:vAlign w:val="center"/>
            <w:hideMark/>
          </w:tcPr>
          <w:p w:rsidR="00777814" w:rsidRPr="00777814" w:rsidRDefault="00777814" w:rsidP="00777814">
            <w:pPr>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Başkan</w:t>
            </w:r>
          </w:p>
          <w:p w:rsidR="00777814" w:rsidRPr="00777814" w:rsidRDefault="00777814" w:rsidP="00777814">
            <w:pPr>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BÜLENT KÜFÜDÜR</w:t>
            </w:r>
          </w:p>
          <w:p w:rsidR="00777814" w:rsidRPr="00777814" w:rsidRDefault="00777814" w:rsidP="00777814">
            <w:pPr>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lastRenderedPageBreak/>
              <w:t>38345</w:t>
            </w:r>
          </w:p>
          <w:p w:rsidR="00777814" w:rsidRPr="00777814" w:rsidRDefault="00777814" w:rsidP="00777814">
            <w:pPr>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Üye</w:t>
            </w:r>
          </w:p>
          <w:p w:rsidR="00777814" w:rsidRPr="00777814" w:rsidRDefault="00777814" w:rsidP="00777814">
            <w:pPr>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HACI ALİ ALGA</w:t>
            </w:r>
          </w:p>
          <w:p w:rsidR="00777814" w:rsidRPr="00777814" w:rsidRDefault="00777814" w:rsidP="00777814">
            <w:pPr>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165644</w:t>
            </w:r>
          </w:p>
          <w:p w:rsidR="00777814" w:rsidRPr="00777814" w:rsidRDefault="00777814" w:rsidP="00777814">
            <w:pPr>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Üye</w:t>
            </w:r>
          </w:p>
          <w:p w:rsidR="00777814" w:rsidRPr="00777814" w:rsidRDefault="00777814" w:rsidP="00777814">
            <w:pPr>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ŞAHİN ÜZÜM</w:t>
            </w:r>
          </w:p>
          <w:p w:rsidR="00777814" w:rsidRPr="00777814" w:rsidRDefault="00777814" w:rsidP="00777814">
            <w:pPr>
              <w:spacing w:before="100" w:beforeAutospacing="1" w:after="100" w:afterAutospacing="1" w:line="240" w:lineRule="auto"/>
              <w:rPr>
                <w:rFonts w:ascii="Times New Roman" w:eastAsia="Times New Roman" w:hAnsi="Times New Roman" w:cs="Times New Roman"/>
                <w:sz w:val="24"/>
                <w:szCs w:val="24"/>
                <w:lang w:eastAsia="tr-TR"/>
              </w:rPr>
            </w:pPr>
            <w:r w:rsidRPr="00777814">
              <w:rPr>
                <w:rFonts w:ascii="Times New Roman" w:eastAsia="Times New Roman" w:hAnsi="Times New Roman" w:cs="Times New Roman"/>
                <w:sz w:val="24"/>
                <w:szCs w:val="24"/>
                <w:lang w:eastAsia="tr-TR"/>
              </w:rPr>
              <w:t>152916</w:t>
            </w:r>
          </w:p>
        </w:tc>
      </w:tr>
    </w:tbl>
    <w:p w:rsidR="006F5552" w:rsidRDefault="006F5552"/>
    <w:sectPr w:rsidR="006F5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814"/>
    <w:rsid w:val="006F5552"/>
    <w:rsid w:val="00777814"/>
    <w:rsid w:val="00FC77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856027">
      <w:bodyDiv w:val="1"/>
      <w:marLeft w:val="0"/>
      <w:marRight w:val="0"/>
      <w:marTop w:val="0"/>
      <w:marBottom w:val="0"/>
      <w:divBdr>
        <w:top w:val="none" w:sz="0" w:space="0" w:color="auto"/>
        <w:left w:val="none" w:sz="0" w:space="0" w:color="auto"/>
        <w:bottom w:val="none" w:sz="0" w:space="0" w:color="auto"/>
        <w:right w:val="none" w:sz="0" w:space="0" w:color="auto"/>
      </w:divBdr>
      <w:divsChild>
        <w:div w:id="513493495">
          <w:marLeft w:val="0"/>
          <w:marRight w:val="0"/>
          <w:marTop w:val="0"/>
          <w:marBottom w:val="0"/>
          <w:divBdr>
            <w:top w:val="none" w:sz="0" w:space="0" w:color="auto"/>
            <w:left w:val="none" w:sz="0" w:space="0" w:color="auto"/>
            <w:bottom w:val="none" w:sz="0" w:space="0" w:color="auto"/>
            <w:right w:val="none" w:sz="0" w:space="0" w:color="auto"/>
          </w:divBdr>
          <w:divsChild>
            <w:div w:id="23293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1836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Asucu</dc:creator>
  <cp:lastModifiedBy>Asucu</cp:lastModifiedBy>
  <cp:revision>2</cp:revision>
  <dcterms:created xsi:type="dcterms:W3CDTF">2016-06-01T11:13:00Z</dcterms:created>
  <dcterms:modified xsi:type="dcterms:W3CDTF">2016-06-01T11:13:00Z</dcterms:modified>
</cp:coreProperties>
</file>